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48694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572667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A11A11">
        <w:rPr>
          <w:b/>
          <w:i/>
          <w:sz w:val="26"/>
          <w:szCs w:val="26"/>
        </w:rPr>
        <w:t>02.03</w:t>
      </w:r>
      <w:r w:rsidR="006C6559" w:rsidRPr="006C6559">
        <w:rPr>
          <w:b/>
          <w:i/>
          <w:sz w:val="26"/>
          <w:szCs w:val="26"/>
        </w:rPr>
        <w:t xml:space="preserve">.2017 № </w:t>
      </w:r>
      <w:r w:rsidR="00A11A11">
        <w:rPr>
          <w:b/>
          <w:i/>
          <w:sz w:val="26"/>
          <w:szCs w:val="26"/>
        </w:rPr>
        <w:t>37</w:t>
      </w:r>
      <w:r w:rsidR="006C6559" w:rsidRPr="006C6559">
        <w:rPr>
          <w:b/>
          <w:i/>
          <w:sz w:val="26"/>
          <w:szCs w:val="26"/>
        </w:rPr>
        <w:t xml:space="preserve"> </w:t>
      </w:r>
      <w:r w:rsidR="00572667" w:rsidRPr="00572667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A11A11">
        <w:rPr>
          <w:b/>
          <w:i/>
          <w:sz w:val="26"/>
          <w:szCs w:val="26"/>
        </w:rPr>
        <w:t>Доможаковского</w:t>
      </w:r>
      <w:r w:rsidR="00572667" w:rsidRPr="00572667">
        <w:rPr>
          <w:b/>
          <w:i/>
          <w:sz w:val="26"/>
          <w:szCs w:val="26"/>
        </w:rPr>
        <w:t xml:space="preserve"> сельсовета </w:t>
      </w:r>
      <w:r w:rsidR="00572667">
        <w:rPr>
          <w:b/>
          <w:i/>
          <w:sz w:val="26"/>
          <w:szCs w:val="26"/>
        </w:rPr>
        <w:br/>
      </w:r>
      <w:r w:rsidR="00572667" w:rsidRPr="00572667">
        <w:rPr>
          <w:b/>
          <w:i/>
          <w:sz w:val="26"/>
          <w:szCs w:val="26"/>
        </w:rPr>
        <w:t>Республики Хакасия</w:t>
      </w:r>
      <w:r w:rsidR="00BD4E2F" w:rsidRPr="00BD4E2F">
        <w:rPr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2003F2" w:rsidRDefault="002003F2" w:rsidP="00D07B87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92C92">
        <w:rPr>
          <w:bCs/>
          <w:sz w:val="26"/>
          <w:szCs w:val="26"/>
        </w:rPr>
        <w:t xml:space="preserve">Внести </w:t>
      </w:r>
      <w:r>
        <w:rPr>
          <w:bCs/>
          <w:sz w:val="26"/>
          <w:szCs w:val="26"/>
        </w:rPr>
        <w:t xml:space="preserve">изменения </w:t>
      </w:r>
      <w:r w:rsidRPr="001E62CD">
        <w:rPr>
          <w:sz w:val="26"/>
          <w:szCs w:val="26"/>
        </w:rPr>
        <w:t xml:space="preserve">в графическую часть Генерального плана </w:t>
      </w:r>
      <w:r w:rsidRPr="00A11A11">
        <w:rPr>
          <w:bCs/>
          <w:sz w:val="26"/>
          <w:szCs w:val="26"/>
        </w:rPr>
        <w:t xml:space="preserve">Доможаковского </w:t>
      </w:r>
      <w:r>
        <w:rPr>
          <w:bCs/>
          <w:sz w:val="26"/>
          <w:szCs w:val="26"/>
        </w:rPr>
        <w:t>сельсовета Республики Хакасия</w:t>
      </w:r>
      <w:r w:rsidRPr="001E62CD">
        <w:rPr>
          <w:sz w:val="26"/>
          <w:szCs w:val="26"/>
        </w:rPr>
        <w:t xml:space="preserve"> (</w:t>
      </w:r>
      <w:r w:rsidRPr="00AC251A">
        <w:rPr>
          <w:sz w:val="26"/>
          <w:szCs w:val="26"/>
        </w:rPr>
        <w:t>карт</w:t>
      </w:r>
      <w:r>
        <w:rPr>
          <w:sz w:val="26"/>
          <w:szCs w:val="26"/>
        </w:rPr>
        <w:t>у</w:t>
      </w:r>
      <w:r w:rsidRPr="00AC251A">
        <w:rPr>
          <w:sz w:val="26"/>
          <w:szCs w:val="26"/>
        </w:rPr>
        <w:t xml:space="preserve"> функциональных зон</w:t>
      </w:r>
      <w:r>
        <w:rPr>
          <w:sz w:val="26"/>
          <w:szCs w:val="26"/>
        </w:rPr>
        <w:t>)</w:t>
      </w:r>
      <w:r w:rsidRPr="00492C92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9516DB">
        <w:rPr>
          <w:bCs/>
          <w:sz w:val="26"/>
          <w:szCs w:val="26"/>
        </w:rPr>
        <w:t xml:space="preserve">утвержденного </w:t>
      </w:r>
      <w:r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Pr="00A11A11">
        <w:rPr>
          <w:bCs/>
          <w:sz w:val="26"/>
          <w:szCs w:val="26"/>
        </w:rPr>
        <w:t xml:space="preserve">02.03.2017 № 37 </w:t>
      </w:r>
      <w:r w:rsidRPr="009516DB">
        <w:rPr>
          <w:sz w:val="26"/>
          <w:szCs w:val="26"/>
        </w:rPr>
        <w:t>«</w:t>
      </w:r>
      <w:r w:rsidRPr="00A11A11">
        <w:rPr>
          <w:bCs/>
          <w:sz w:val="26"/>
          <w:szCs w:val="26"/>
        </w:rPr>
        <w:t>Об утверждении Генерального плана и Правил землепользования и застройки Доможаковского сельсовета Республики Хакасия</w:t>
      </w:r>
      <w:r w:rsidRPr="009516DB">
        <w:rPr>
          <w:sz w:val="26"/>
          <w:szCs w:val="26"/>
        </w:rPr>
        <w:t>»,</w:t>
      </w:r>
      <w:r w:rsidRPr="009516DB">
        <w:rPr>
          <w:bCs/>
          <w:sz w:val="26"/>
          <w:szCs w:val="26"/>
        </w:rPr>
        <w:t xml:space="preserve"> изменив</w:t>
      </w:r>
      <w:r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согласно приложению 1 к настоящему решению:</w:t>
      </w:r>
    </w:p>
    <w:p w:rsidR="002003F2" w:rsidRDefault="002003F2" w:rsidP="002003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F839EF">
        <w:rPr>
          <w:sz w:val="26"/>
          <w:szCs w:val="26"/>
        </w:rPr>
        <w:t xml:space="preserve"> «</w:t>
      </w:r>
      <w:r w:rsidRPr="002167F1">
        <w:rPr>
          <w:sz w:val="26"/>
          <w:szCs w:val="26"/>
        </w:rPr>
        <w:t>жилые зоны» на зону «зон</w:t>
      </w:r>
      <w:r>
        <w:rPr>
          <w:sz w:val="26"/>
          <w:szCs w:val="26"/>
        </w:rPr>
        <w:t>а</w:t>
      </w:r>
      <w:r w:rsidRPr="002167F1">
        <w:rPr>
          <w:sz w:val="26"/>
          <w:szCs w:val="26"/>
        </w:rPr>
        <w:t xml:space="preserve"> инженерной инфраструктур</w:t>
      </w:r>
      <w:r>
        <w:rPr>
          <w:sz w:val="26"/>
          <w:szCs w:val="26"/>
        </w:rPr>
        <w:t>ы</w:t>
      </w:r>
      <w:r w:rsidRPr="00F839EF">
        <w:rPr>
          <w:sz w:val="26"/>
          <w:szCs w:val="26"/>
        </w:rPr>
        <w:t>» в отношении земельн</w:t>
      </w:r>
      <w:r>
        <w:rPr>
          <w:sz w:val="26"/>
          <w:szCs w:val="26"/>
        </w:rPr>
        <w:t>ых</w:t>
      </w:r>
      <w:r w:rsidRPr="00F839EF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 xml:space="preserve">ов площадью 163 кв. м, площадью 289 кв. м, </w:t>
      </w:r>
      <w:r w:rsidRPr="00AC251A">
        <w:rPr>
          <w:sz w:val="26"/>
          <w:szCs w:val="26"/>
        </w:rPr>
        <w:t>границы котор</w:t>
      </w:r>
      <w:r>
        <w:rPr>
          <w:sz w:val="26"/>
          <w:szCs w:val="26"/>
        </w:rPr>
        <w:t>ых</w:t>
      </w:r>
      <w:r w:rsidRPr="00AC251A">
        <w:rPr>
          <w:sz w:val="26"/>
          <w:szCs w:val="26"/>
        </w:rPr>
        <w:t xml:space="preserve"> указаны в схеме расположения земельного участка н</w:t>
      </w:r>
      <w:r>
        <w:rPr>
          <w:sz w:val="26"/>
          <w:szCs w:val="26"/>
        </w:rPr>
        <w:t>а кадастровом плане территории</w:t>
      </w:r>
      <w:r w:rsidR="0070429F">
        <w:rPr>
          <w:sz w:val="26"/>
          <w:szCs w:val="26"/>
        </w:rPr>
        <w:t xml:space="preserve"> (приложение </w:t>
      </w:r>
      <w:r w:rsidR="009D4A5B" w:rsidRPr="009D4A5B">
        <w:rPr>
          <w:sz w:val="26"/>
          <w:szCs w:val="26"/>
        </w:rPr>
        <w:t>4</w:t>
      </w:r>
      <w:r w:rsidR="0070429F">
        <w:rPr>
          <w:sz w:val="26"/>
          <w:szCs w:val="26"/>
        </w:rPr>
        <w:t>);</w:t>
      </w:r>
    </w:p>
    <w:p w:rsidR="002003F2" w:rsidRDefault="002003F2" w:rsidP="002003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F839EF">
        <w:rPr>
          <w:sz w:val="26"/>
          <w:szCs w:val="26"/>
        </w:rPr>
        <w:t xml:space="preserve"> «</w:t>
      </w:r>
      <w:r w:rsidRPr="002167F1">
        <w:rPr>
          <w:sz w:val="26"/>
          <w:szCs w:val="26"/>
        </w:rPr>
        <w:t>зоны сельскохозяйственного использования»</w:t>
      </w:r>
      <w:r>
        <w:rPr>
          <w:sz w:val="26"/>
          <w:szCs w:val="26"/>
        </w:rPr>
        <w:t xml:space="preserve"> и «зона кладбищ»</w:t>
      </w:r>
      <w:r w:rsidRPr="002167F1">
        <w:rPr>
          <w:sz w:val="26"/>
          <w:szCs w:val="26"/>
        </w:rPr>
        <w:t xml:space="preserve"> на зону «</w:t>
      </w:r>
      <w:r>
        <w:rPr>
          <w:sz w:val="26"/>
          <w:szCs w:val="26"/>
        </w:rPr>
        <w:t>зона кладбищ</w:t>
      </w:r>
      <w:r w:rsidRPr="002167F1">
        <w:rPr>
          <w:sz w:val="26"/>
          <w:szCs w:val="26"/>
        </w:rPr>
        <w:t>» для земельного участка площадью 44131 кв. м, границы которого указаны в схеме расположения земельного участка на кадастровом плане территории</w:t>
      </w:r>
      <w:r w:rsidR="0070429F">
        <w:rPr>
          <w:sz w:val="26"/>
          <w:szCs w:val="26"/>
        </w:rPr>
        <w:t xml:space="preserve"> (приложение</w:t>
      </w:r>
      <w:r w:rsidR="009D4A5B" w:rsidRPr="009D4A5B">
        <w:rPr>
          <w:sz w:val="26"/>
          <w:szCs w:val="26"/>
        </w:rPr>
        <w:t xml:space="preserve"> 4</w:t>
      </w:r>
      <w:r w:rsidR="0070429F">
        <w:rPr>
          <w:sz w:val="26"/>
          <w:szCs w:val="26"/>
        </w:rPr>
        <w:t>);</w:t>
      </w:r>
    </w:p>
    <w:p w:rsidR="002B4C56" w:rsidRDefault="002B4C56" w:rsidP="002003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2167F1">
        <w:rPr>
          <w:sz w:val="26"/>
          <w:szCs w:val="26"/>
        </w:rPr>
        <w:t xml:space="preserve"> «зоны рекреационного назначения» на зону «общественно-деловые зоны»</w:t>
      </w:r>
      <w:r>
        <w:rPr>
          <w:sz w:val="26"/>
          <w:szCs w:val="26"/>
        </w:rPr>
        <w:t xml:space="preserve"> </w:t>
      </w:r>
      <w:r w:rsidRPr="002167F1">
        <w:rPr>
          <w:sz w:val="26"/>
          <w:szCs w:val="26"/>
        </w:rPr>
        <w:t>для земельного участка площадью 5585 кв. м, границы которого указаны в схеме расположения земельного участка на кадастровом плане территории</w:t>
      </w:r>
      <w:r w:rsidR="0070429F">
        <w:rPr>
          <w:sz w:val="26"/>
          <w:szCs w:val="26"/>
        </w:rPr>
        <w:t xml:space="preserve"> (приложение </w:t>
      </w:r>
      <w:r w:rsidR="009D4A5B" w:rsidRPr="009D4A5B">
        <w:rPr>
          <w:sz w:val="26"/>
          <w:szCs w:val="26"/>
        </w:rPr>
        <w:t>4</w:t>
      </w:r>
      <w:r w:rsidR="0070429F">
        <w:rPr>
          <w:sz w:val="26"/>
          <w:szCs w:val="26"/>
        </w:rPr>
        <w:t>);</w:t>
      </w:r>
    </w:p>
    <w:p w:rsidR="002003F2" w:rsidRDefault="002003F2" w:rsidP="00D07B87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25C06">
        <w:rPr>
          <w:sz w:val="26"/>
          <w:szCs w:val="26"/>
        </w:rPr>
        <w:lastRenderedPageBreak/>
        <w:t>Внести изменения в графическую часть Правил землепользования и застройки</w:t>
      </w:r>
      <w:r>
        <w:rPr>
          <w:sz w:val="26"/>
          <w:szCs w:val="26"/>
        </w:rPr>
        <w:t xml:space="preserve"> </w:t>
      </w:r>
      <w:r w:rsidR="002B4C56">
        <w:rPr>
          <w:bCs/>
          <w:sz w:val="26"/>
          <w:szCs w:val="26"/>
        </w:rPr>
        <w:t>Доможаковского</w:t>
      </w:r>
      <w:r>
        <w:rPr>
          <w:bCs/>
          <w:sz w:val="26"/>
          <w:szCs w:val="26"/>
        </w:rPr>
        <w:t xml:space="preserve"> сельсовета Республики Хакасия </w:t>
      </w:r>
      <w:r w:rsidRPr="00125C06">
        <w:rPr>
          <w:sz w:val="26"/>
          <w:szCs w:val="26"/>
        </w:rPr>
        <w:t>(</w:t>
      </w:r>
      <w:r>
        <w:rPr>
          <w:sz w:val="26"/>
          <w:szCs w:val="26"/>
        </w:rPr>
        <w:t>карту</w:t>
      </w:r>
      <w:r w:rsidRPr="00AC251A">
        <w:rPr>
          <w:sz w:val="26"/>
          <w:szCs w:val="26"/>
        </w:rPr>
        <w:t xml:space="preserve"> градостроительного зонирования</w:t>
      </w:r>
      <w:r w:rsidRPr="00125C06">
        <w:rPr>
          <w:sz w:val="26"/>
          <w:szCs w:val="26"/>
        </w:rPr>
        <w:t xml:space="preserve">), </w:t>
      </w:r>
      <w:r w:rsidRPr="009516DB">
        <w:rPr>
          <w:bCs/>
          <w:sz w:val="26"/>
          <w:szCs w:val="26"/>
        </w:rPr>
        <w:t>утвержденн</w:t>
      </w:r>
      <w:r w:rsidR="002B4C56">
        <w:rPr>
          <w:bCs/>
          <w:sz w:val="26"/>
          <w:szCs w:val="26"/>
        </w:rPr>
        <w:t>ых</w:t>
      </w:r>
      <w:r w:rsidRPr="009516DB">
        <w:rPr>
          <w:bCs/>
          <w:sz w:val="26"/>
          <w:szCs w:val="26"/>
        </w:rPr>
        <w:t xml:space="preserve"> </w:t>
      </w:r>
      <w:r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2B4C56" w:rsidRPr="00A11A11">
        <w:rPr>
          <w:bCs/>
          <w:sz w:val="26"/>
          <w:szCs w:val="26"/>
        </w:rPr>
        <w:t xml:space="preserve">02.03.2017 № 37 </w:t>
      </w:r>
      <w:r w:rsidR="002B4C56" w:rsidRPr="009516DB">
        <w:rPr>
          <w:sz w:val="26"/>
          <w:szCs w:val="26"/>
        </w:rPr>
        <w:t>«</w:t>
      </w:r>
      <w:r w:rsidR="002B4C56" w:rsidRPr="00A11A11">
        <w:rPr>
          <w:bCs/>
          <w:sz w:val="26"/>
          <w:szCs w:val="26"/>
        </w:rPr>
        <w:t>Об утверждении Генерального плана и Правил землепользования и застройки Доможаковского сельсовета Республики Хакасия</w:t>
      </w:r>
      <w:r w:rsidRPr="009516DB">
        <w:rPr>
          <w:sz w:val="26"/>
          <w:szCs w:val="26"/>
        </w:rPr>
        <w:t>»,</w:t>
      </w:r>
      <w:r>
        <w:rPr>
          <w:sz w:val="26"/>
          <w:szCs w:val="26"/>
        </w:rPr>
        <w:t xml:space="preserve"> изменив, согласно приложению 2 к настоящему решению:</w:t>
      </w:r>
    </w:p>
    <w:p w:rsidR="002003F2" w:rsidRDefault="002003F2" w:rsidP="00D07B8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территориальную зону </w:t>
      </w:r>
      <w:r w:rsidR="002B4C56" w:rsidRPr="002167F1">
        <w:rPr>
          <w:sz w:val="26"/>
          <w:szCs w:val="26"/>
        </w:rPr>
        <w:t>«Ж-1 – зона застройки индивидуальными жилыми домами» на зону «ИТ-3 – зона объектов инженерной инфраструктуры» для земельного участка площадью 163 кв. м</w:t>
      </w:r>
      <w:r w:rsidR="0070429F">
        <w:rPr>
          <w:sz w:val="26"/>
          <w:szCs w:val="26"/>
        </w:rPr>
        <w:t xml:space="preserve"> (приложение </w:t>
      </w:r>
      <w:r w:rsidR="009D4A5B">
        <w:rPr>
          <w:sz w:val="26"/>
          <w:szCs w:val="26"/>
          <w:lang w:val="en-US"/>
        </w:rPr>
        <w:t>4</w:t>
      </w:r>
      <w:r w:rsidR="0070429F">
        <w:rPr>
          <w:sz w:val="26"/>
          <w:szCs w:val="26"/>
        </w:rPr>
        <w:t>);</w:t>
      </w:r>
    </w:p>
    <w:p w:rsidR="002003F2" w:rsidRDefault="002003F2" w:rsidP="00D07B8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</w:t>
      </w:r>
      <w:r w:rsidR="002B4C56" w:rsidRPr="002167F1">
        <w:rPr>
          <w:sz w:val="26"/>
          <w:szCs w:val="26"/>
        </w:rPr>
        <w:t>«Ж-1 – зона застройки индивидуальными жилыми домами» на зону «ИТ-3 – зона объектов инженерной инфраструктуры» для земельного участка площадью 289 кв. м</w:t>
      </w:r>
      <w:r w:rsidR="0070429F">
        <w:rPr>
          <w:sz w:val="26"/>
          <w:szCs w:val="26"/>
        </w:rPr>
        <w:t xml:space="preserve"> (приложение </w:t>
      </w:r>
      <w:r w:rsidR="009D4A5B">
        <w:rPr>
          <w:sz w:val="26"/>
          <w:szCs w:val="26"/>
          <w:lang w:val="en-US"/>
        </w:rPr>
        <w:t>4</w:t>
      </w:r>
      <w:r w:rsidR="0070429F">
        <w:rPr>
          <w:sz w:val="26"/>
          <w:szCs w:val="26"/>
        </w:rPr>
        <w:t>)</w:t>
      </w:r>
      <w:r w:rsidR="002B4C56">
        <w:rPr>
          <w:sz w:val="26"/>
          <w:szCs w:val="26"/>
        </w:rPr>
        <w:t>;</w:t>
      </w:r>
    </w:p>
    <w:p w:rsidR="002B4C56" w:rsidRDefault="002B4C56" w:rsidP="00D07B8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</w:t>
      </w:r>
      <w:r w:rsidRPr="002167F1">
        <w:rPr>
          <w:sz w:val="26"/>
          <w:szCs w:val="26"/>
        </w:rPr>
        <w:t>«С-1 – зона кладбищ» и зон</w:t>
      </w:r>
      <w:r w:rsidR="00D07B87">
        <w:rPr>
          <w:sz w:val="26"/>
          <w:szCs w:val="26"/>
        </w:rPr>
        <w:t xml:space="preserve">у </w:t>
      </w:r>
      <w:r w:rsidRPr="002167F1">
        <w:rPr>
          <w:sz w:val="26"/>
          <w:szCs w:val="26"/>
        </w:rPr>
        <w:t>«СХН – зона сельскохозяйственного назначения» на зону «С-1 – зона кладбищ» для земельного участка площадью 44131 кв. м</w:t>
      </w:r>
      <w:r w:rsidR="0070429F">
        <w:rPr>
          <w:sz w:val="26"/>
          <w:szCs w:val="26"/>
        </w:rPr>
        <w:t xml:space="preserve"> (приложение </w:t>
      </w:r>
      <w:r w:rsidR="009D4A5B">
        <w:rPr>
          <w:sz w:val="26"/>
          <w:szCs w:val="26"/>
          <w:lang w:val="en-US"/>
        </w:rPr>
        <w:t>4</w:t>
      </w:r>
      <w:r w:rsidR="0070429F">
        <w:rPr>
          <w:sz w:val="26"/>
          <w:szCs w:val="26"/>
        </w:rPr>
        <w:t>)</w:t>
      </w:r>
      <w:r w:rsidR="00D07B87">
        <w:rPr>
          <w:sz w:val="26"/>
          <w:szCs w:val="26"/>
        </w:rPr>
        <w:t>;</w:t>
      </w:r>
    </w:p>
    <w:p w:rsidR="00D07B87" w:rsidRDefault="00D07B87" w:rsidP="00D07B8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Pr="00601155">
        <w:rPr>
          <w:sz w:val="26"/>
          <w:szCs w:val="26"/>
        </w:rPr>
        <w:t xml:space="preserve"> </w:t>
      </w:r>
      <w:r w:rsidRPr="002167F1">
        <w:rPr>
          <w:sz w:val="26"/>
          <w:szCs w:val="26"/>
        </w:rPr>
        <w:t>«Р-1 – зона естественного ландшафта» на зону «ОД-1 – зона делового, общественного и коммерческого назначения» для земельного участка площадью 5585 кв. м</w:t>
      </w:r>
      <w:r w:rsidR="0070429F">
        <w:rPr>
          <w:sz w:val="26"/>
          <w:szCs w:val="26"/>
        </w:rPr>
        <w:t xml:space="preserve"> (приложение </w:t>
      </w:r>
      <w:r w:rsidR="009D4A5B">
        <w:rPr>
          <w:sz w:val="26"/>
          <w:szCs w:val="26"/>
          <w:lang w:val="en-US"/>
        </w:rPr>
        <w:t>4</w:t>
      </w:r>
      <w:r w:rsidR="0070429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2003F2" w:rsidRDefault="002003F2" w:rsidP="00D07B87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92C92">
        <w:rPr>
          <w:bCs/>
          <w:sz w:val="26"/>
          <w:szCs w:val="26"/>
        </w:rPr>
        <w:t xml:space="preserve">Внести </w:t>
      </w:r>
      <w:r w:rsidRPr="001E62CD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градостроительный регламент зоны </w:t>
      </w:r>
      <w:r w:rsidR="00D07B87">
        <w:rPr>
          <w:sz w:val="26"/>
          <w:szCs w:val="26"/>
        </w:rPr>
        <w:t>«</w:t>
      </w:r>
      <w:r w:rsidRPr="00F345FE">
        <w:rPr>
          <w:sz w:val="26"/>
          <w:szCs w:val="26"/>
        </w:rPr>
        <w:t xml:space="preserve">Ж-1 </w:t>
      </w:r>
      <w:r w:rsidR="00D07B87">
        <w:rPr>
          <w:sz w:val="26"/>
          <w:szCs w:val="26"/>
        </w:rPr>
        <w:t xml:space="preserve">– </w:t>
      </w:r>
      <w:r w:rsidRPr="00F345FE">
        <w:rPr>
          <w:sz w:val="26"/>
          <w:szCs w:val="26"/>
        </w:rPr>
        <w:t>зона застройки индивидуальными жилыми домами»</w:t>
      </w:r>
      <w:r>
        <w:rPr>
          <w:sz w:val="26"/>
          <w:szCs w:val="26"/>
        </w:rPr>
        <w:t xml:space="preserve"> статьи 11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текстовой части</w:t>
      </w:r>
      <w:r w:rsidRPr="001E62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Правил землепользования и застройки </w:t>
      </w:r>
      <w:r w:rsidR="00D07B87">
        <w:rPr>
          <w:bCs/>
          <w:sz w:val="26"/>
          <w:szCs w:val="26"/>
        </w:rPr>
        <w:t>Доможаковского</w:t>
      </w:r>
      <w:r>
        <w:rPr>
          <w:bCs/>
          <w:sz w:val="26"/>
          <w:szCs w:val="26"/>
        </w:rPr>
        <w:t xml:space="preserve"> сельсовета Республики Хакасия</w:t>
      </w:r>
      <w:r w:rsidRPr="00492C92">
        <w:rPr>
          <w:bCs/>
          <w:sz w:val="26"/>
          <w:szCs w:val="26"/>
        </w:rPr>
        <w:t xml:space="preserve">, </w:t>
      </w:r>
      <w:r w:rsidRPr="009516DB">
        <w:rPr>
          <w:bCs/>
          <w:sz w:val="26"/>
          <w:szCs w:val="26"/>
        </w:rPr>
        <w:t>утвержденн</w:t>
      </w:r>
      <w:r w:rsidR="0070429F">
        <w:rPr>
          <w:bCs/>
          <w:sz w:val="26"/>
          <w:szCs w:val="26"/>
        </w:rPr>
        <w:t>ых</w:t>
      </w:r>
      <w:r w:rsidRPr="009516DB">
        <w:rPr>
          <w:bCs/>
          <w:sz w:val="26"/>
          <w:szCs w:val="26"/>
        </w:rPr>
        <w:t xml:space="preserve"> </w:t>
      </w:r>
      <w:r w:rsidRPr="009516D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D07B87" w:rsidRPr="00A11A11">
        <w:rPr>
          <w:bCs/>
          <w:sz w:val="26"/>
          <w:szCs w:val="26"/>
        </w:rPr>
        <w:t xml:space="preserve">02.03.2017 № 37 </w:t>
      </w:r>
      <w:r w:rsidR="00D07B87" w:rsidRPr="009516DB">
        <w:rPr>
          <w:sz w:val="26"/>
          <w:szCs w:val="26"/>
        </w:rPr>
        <w:t>«</w:t>
      </w:r>
      <w:r w:rsidR="00D07B87" w:rsidRPr="00A11A11">
        <w:rPr>
          <w:bCs/>
          <w:sz w:val="26"/>
          <w:szCs w:val="26"/>
        </w:rPr>
        <w:t>Об утверждении Генерального плана и Правил</w:t>
      </w:r>
      <w:r w:rsidR="009D4A5B">
        <w:rPr>
          <w:bCs/>
          <w:sz w:val="26"/>
          <w:szCs w:val="26"/>
        </w:rPr>
        <w:t xml:space="preserve"> </w:t>
      </w:r>
      <w:bookmarkStart w:id="0" w:name="_GoBack"/>
      <w:bookmarkEnd w:id="0"/>
      <w:r w:rsidR="00D07B87" w:rsidRPr="00A11A11">
        <w:rPr>
          <w:bCs/>
          <w:sz w:val="26"/>
          <w:szCs w:val="26"/>
        </w:rPr>
        <w:t xml:space="preserve"> землепользования и застройки Доможаковского сельсовета Республики Хакасия</w:t>
      </w:r>
      <w:r w:rsidR="00D07B87">
        <w:rPr>
          <w:bCs/>
          <w:sz w:val="26"/>
          <w:szCs w:val="26"/>
        </w:rPr>
        <w:t>»</w:t>
      </w:r>
      <w:r w:rsidR="0070429F">
        <w:rPr>
          <w:bCs/>
          <w:sz w:val="26"/>
          <w:szCs w:val="26"/>
        </w:rPr>
        <w:t>,</w:t>
      </w:r>
      <w:r w:rsidR="00D07B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изменения в части </w:t>
      </w:r>
      <w:r w:rsidR="00D07B87" w:rsidRPr="002167F1">
        <w:rPr>
          <w:sz w:val="26"/>
          <w:szCs w:val="26"/>
        </w:rPr>
        <w:t>до</w:t>
      </w:r>
      <w:r w:rsidR="0070429F">
        <w:rPr>
          <w:sz w:val="26"/>
          <w:szCs w:val="26"/>
        </w:rPr>
        <w:t>полнения</w:t>
      </w:r>
      <w:r w:rsidR="00D07B87" w:rsidRPr="002167F1">
        <w:rPr>
          <w:sz w:val="26"/>
          <w:szCs w:val="26"/>
        </w:rPr>
        <w:t xml:space="preserve"> основны</w:t>
      </w:r>
      <w:r w:rsidR="0070429F">
        <w:rPr>
          <w:sz w:val="26"/>
          <w:szCs w:val="26"/>
        </w:rPr>
        <w:t>х</w:t>
      </w:r>
      <w:r w:rsidR="00D07B87" w:rsidRPr="002167F1">
        <w:rPr>
          <w:sz w:val="26"/>
          <w:szCs w:val="26"/>
        </w:rPr>
        <w:t xml:space="preserve"> вид</w:t>
      </w:r>
      <w:r w:rsidR="0070429F">
        <w:rPr>
          <w:sz w:val="26"/>
          <w:szCs w:val="26"/>
        </w:rPr>
        <w:t>ов</w:t>
      </w:r>
      <w:r w:rsidR="00D07B87" w:rsidRPr="002167F1">
        <w:rPr>
          <w:sz w:val="26"/>
          <w:szCs w:val="26"/>
        </w:rPr>
        <w:t xml:space="preserve"> разрешенного использования вид</w:t>
      </w:r>
      <w:r w:rsidR="0070429F">
        <w:rPr>
          <w:sz w:val="26"/>
          <w:szCs w:val="26"/>
        </w:rPr>
        <w:t>ом</w:t>
      </w:r>
      <w:r w:rsidR="00D07B87" w:rsidRPr="002167F1">
        <w:rPr>
          <w:sz w:val="26"/>
          <w:szCs w:val="26"/>
        </w:rPr>
        <w:t xml:space="preserve"> использования «историко-культурная деятельность (9.3)»</w:t>
      </w:r>
      <w:r>
        <w:rPr>
          <w:sz w:val="26"/>
          <w:szCs w:val="26"/>
        </w:rPr>
        <w:t>, согласно приложению 3 к настоящему решению.</w:t>
      </w:r>
    </w:p>
    <w:p w:rsidR="008A5219" w:rsidRPr="008A5219" w:rsidRDefault="008A5219" w:rsidP="002A3CB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Настоящее Решение вступает в силу после его официального опубликования в газете «Усть-Абаканские известия официальные».</w:t>
      </w:r>
    </w:p>
    <w:p w:rsidR="008A5219" w:rsidRPr="008A5219" w:rsidRDefault="008A5219" w:rsidP="002A3CB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8A5219">
        <w:rPr>
          <w:bCs/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395446">
        <w:rPr>
          <w:bCs/>
          <w:sz w:val="26"/>
          <w:szCs w:val="26"/>
        </w:rPr>
        <w:t>е</w:t>
      </w:r>
      <w:r w:rsidRPr="008A5219">
        <w:rPr>
          <w:bCs/>
          <w:sz w:val="26"/>
          <w:szCs w:val="26"/>
        </w:rPr>
        <w:t xml:space="preserve"> Усть-Абаканского района </w:t>
      </w:r>
      <w:r w:rsidRPr="008A5219">
        <w:rPr>
          <w:bCs/>
          <w:sz w:val="26"/>
          <w:szCs w:val="26"/>
        </w:rPr>
        <w:br/>
      </w:r>
      <w:r w:rsidR="00395446">
        <w:rPr>
          <w:bCs/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395446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912BB1">
        <w:rPr>
          <w:rFonts w:ascii="Times New Roman" w:hAnsi="Times New Roman" w:cs="Times New Roman"/>
          <w:sz w:val="26"/>
          <w:szCs w:val="26"/>
        </w:rPr>
        <w:t>Е.</w:t>
      </w:r>
      <w:r w:rsidR="007F2B20">
        <w:rPr>
          <w:rFonts w:ascii="Times New Roman" w:hAnsi="Times New Roman" w:cs="Times New Roman"/>
          <w:sz w:val="26"/>
          <w:szCs w:val="26"/>
        </w:rPr>
        <w:t>Н</w:t>
      </w:r>
      <w:r w:rsidR="00912BB1">
        <w:rPr>
          <w:rFonts w:ascii="Times New Roman" w:hAnsi="Times New Roman" w:cs="Times New Roman"/>
          <w:sz w:val="26"/>
          <w:szCs w:val="26"/>
        </w:rPr>
        <w:t>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BB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___________ </w:t>
      </w:r>
      <w:r w:rsidR="00395446">
        <w:rPr>
          <w:rFonts w:ascii="Times New Roman" w:hAnsi="Times New Roman" w:cs="Times New Roman"/>
          <w:sz w:val="26"/>
          <w:szCs w:val="26"/>
        </w:rPr>
        <w:t>Е.В.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5446">
        <w:rPr>
          <w:rFonts w:ascii="Times New Roman" w:hAnsi="Times New Roman" w:cs="Times New Roman"/>
          <w:sz w:val="26"/>
          <w:szCs w:val="26"/>
        </w:rPr>
        <w:t>Егорова</w:t>
      </w:r>
    </w:p>
    <w:p w:rsidR="006047D4" w:rsidRDefault="006047D4" w:rsidP="004340DF">
      <w:pPr>
        <w:ind w:firstLine="709"/>
        <w:jc w:val="both"/>
      </w:pPr>
    </w:p>
    <w:sectPr w:rsidR="006047D4" w:rsidSect="008A5219">
      <w:headerReference w:type="default" r:id="rId8"/>
      <w:pgSz w:w="11906" w:h="16838"/>
      <w:pgMar w:top="1276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04610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38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AC1C2B"/>
    <w:multiLevelType w:val="hybridMultilevel"/>
    <w:tmpl w:val="CB32DFBE"/>
    <w:lvl w:ilvl="0" w:tplc="15F6F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A31906"/>
    <w:multiLevelType w:val="hybridMultilevel"/>
    <w:tmpl w:val="A29E0868"/>
    <w:lvl w:ilvl="0" w:tplc="15F6FF6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85CB0"/>
    <w:rsid w:val="001A1FB8"/>
    <w:rsid w:val="001A4307"/>
    <w:rsid w:val="001B03F3"/>
    <w:rsid w:val="001F1E8E"/>
    <w:rsid w:val="001F7E4D"/>
    <w:rsid w:val="002003F2"/>
    <w:rsid w:val="002009C0"/>
    <w:rsid w:val="00221E80"/>
    <w:rsid w:val="002576FC"/>
    <w:rsid w:val="00262339"/>
    <w:rsid w:val="002628C7"/>
    <w:rsid w:val="00292F36"/>
    <w:rsid w:val="00294B35"/>
    <w:rsid w:val="002A3CB5"/>
    <w:rsid w:val="002B4C56"/>
    <w:rsid w:val="002E2B8C"/>
    <w:rsid w:val="0031371C"/>
    <w:rsid w:val="00324C21"/>
    <w:rsid w:val="003658B1"/>
    <w:rsid w:val="00386C3E"/>
    <w:rsid w:val="00393973"/>
    <w:rsid w:val="00395446"/>
    <w:rsid w:val="003E2E6F"/>
    <w:rsid w:val="003E3271"/>
    <w:rsid w:val="003F1F08"/>
    <w:rsid w:val="00410EEF"/>
    <w:rsid w:val="004340DF"/>
    <w:rsid w:val="00486943"/>
    <w:rsid w:val="00492C92"/>
    <w:rsid w:val="004C2ACA"/>
    <w:rsid w:val="004D29C8"/>
    <w:rsid w:val="004D6A85"/>
    <w:rsid w:val="005116DE"/>
    <w:rsid w:val="005617D0"/>
    <w:rsid w:val="00572667"/>
    <w:rsid w:val="00587AC3"/>
    <w:rsid w:val="005913BA"/>
    <w:rsid w:val="00593C94"/>
    <w:rsid w:val="0059418F"/>
    <w:rsid w:val="00595D4F"/>
    <w:rsid w:val="006047D4"/>
    <w:rsid w:val="006073A7"/>
    <w:rsid w:val="00616F12"/>
    <w:rsid w:val="00632BBC"/>
    <w:rsid w:val="00667914"/>
    <w:rsid w:val="0069520F"/>
    <w:rsid w:val="006B08B5"/>
    <w:rsid w:val="006B1886"/>
    <w:rsid w:val="006C6559"/>
    <w:rsid w:val="006F5F12"/>
    <w:rsid w:val="0070429F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E2381"/>
    <w:rsid w:val="007F2B20"/>
    <w:rsid w:val="007F5B9F"/>
    <w:rsid w:val="00811663"/>
    <w:rsid w:val="00833661"/>
    <w:rsid w:val="00856484"/>
    <w:rsid w:val="008775F6"/>
    <w:rsid w:val="008919CC"/>
    <w:rsid w:val="008A4438"/>
    <w:rsid w:val="008A5219"/>
    <w:rsid w:val="00912BB1"/>
    <w:rsid w:val="009539F8"/>
    <w:rsid w:val="00976A05"/>
    <w:rsid w:val="00976B1D"/>
    <w:rsid w:val="009C2997"/>
    <w:rsid w:val="009D0A03"/>
    <w:rsid w:val="009D4A5B"/>
    <w:rsid w:val="00A06E02"/>
    <w:rsid w:val="00A11A11"/>
    <w:rsid w:val="00A36279"/>
    <w:rsid w:val="00A37469"/>
    <w:rsid w:val="00A44BF1"/>
    <w:rsid w:val="00A72627"/>
    <w:rsid w:val="00AA0FF7"/>
    <w:rsid w:val="00AD2124"/>
    <w:rsid w:val="00B3428E"/>
    <w:rsid w:val="00B42B98"/>
    <w:rsid w:val="00B575AD"/>
    <w:rsid w:val="00B67FDE"/>
    <w:rsid w:val="00B8084F"/>
    <w:rsid w:val="00B8286E"/>
    <w:rsid w:val="00BD4E2F"/>
    <w:rsid w:val="00C515B4"/>
    <w:rsid w:val="00C53B71"/>
    <w:rsid w:val="00C857EF"/>
    <w:rsid w:val="00CB64DB"/>
    <w:rsid w:val="00D07B87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1555C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7C7B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Point-11</cp:lastModifiedBy>
  <cp:revision>38</cp:revision>
  <cp:lastPrinted>2022-10-04T04:20:00Z</cp:lastPrinted>
  <dcterms:created xsi:type="dcterms:W3CDTF">2019-11-21T06:13:00Z</dcterms:created>
  <dcterms:modified xsi:type="dcterms:W3CDTF">2022-10-04T04:28:00Z</dcterms:modified>
</cp:coreProperties>
</file>